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BF" w:rsidRDefault="002402DC" w:rsidP="00A351BF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Pediatric Research Retreat</w:t>
      </w:r>
    </w:p>
    <w:p w:rsidR="002402DC" w:rsidRPr="007A7006" w:rsidRDefault="002402DC" w:rsidP="00A351BF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January 27, 2012</w:t>
      </w:r>
    </w:p>
    <w:p w:rsidR="00A351BF" w:rsidRDefault="00A351BF" w:rsidP="007A7006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A351BF" w:rsidRPr="00A351BF" w:rsidRDefault="00A351BF" w:rsidP="007A7006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 w:rsidRPr="00A351BF">
        <w:rPr>
          <w:rFonts w:ascii="Verdana" w:hAnsi="Verdana"/>
          <w:b/>
          <w:sz w:val="24"/>
          <w:szCs w:val="24"/>
          <w:u w:val="single"/>
        </w:rPr>
        <w:t>Discussion Guide and Note Taking Template</w:t>
      </w:r>
    </w:p>
    <w:p w:rsidR="007A7006" w:rsidRDefault="007A7006" w:rsidP="007A7006">
      <w:pPr>
        <w:spacing w:after="0"/>
        <w:rPr>
          <w:rFonts w:ascii="Verdana" w:hAnsi="Verdana"/>
          <w:b/>
          <w:sz w:val="24"/>
          <w:szCs w:val="24"/>
        </w:rPr>
      </w:pPr>
    </w:p>
    <w:p w:rsidR="007A7006" w:rsidRDefault="007A7006" w:rsidP="007A7006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Roundtable</w:t>
      </w:r>
      <w:r w:rsidR="002402DC">
        <w:rPr>
          <w:rFonts w:ascii="Verdana" w:hAnsi="Verdana"/>
          <w:b/>
          <w:sz w:val="24"/>
          <w:szCs w:val="24"/>
        </w:rPr>
        <w:t xml:space="preserve"> Discussion Topics</w:t>
      </w:r>
      <w:r>
        <w:rPr>
          <w:rFonts w:ascii="Verdana" w:hAnsi="Verdana"/>
          <w:b/>
          <w:sz w:val="24"/>
          <w:szCs w:val="24"/>
        </w:rPr>
        <w:t>:</w:t>
      </w:r>
    </w:p>
    <w:p w:rsidR="00F45C25" w:rsidRDefault="00F45C25" w:rsidP="00F45C25">
      <w:pPr>
        <w:spacing w:after="0"/>
        <w:ind w:left="720"/>
        <w:rPr>
          <w:rFonts w:ascii="Verdana" w:hAnsi="Verdana"/>
          <w:bCs/>
          <w:i/>
          <w:sz w:val="24"/>
          <w:szCs w:val="24"/>
        </w:rPr>
      </w:pPr>
      <w:r w:rsidRPr="002402DC">
        <w:rPr>
          <w:rFonts w:ascii="Verdana" w:hAnsi="Verdana"/>
          <w:bCs/>
          <w:i/>
          <w:sz w:val="24"/>
          <w:szCs w:val="24"/>
        </w:rPr>
        <w:t>Orthopedics/Sports Medicine</w:t>
      </w:r>
    </w:p>
    <w:p w:rsidR="00C32706" w:rsidRPr="00F45C25" w:rsidRDefault="00C32706" w:rsidP="00F45C25">
      <w:pPr>
        <w:spacing w:after="0"/>
        <w:ind w:left="720"/>
        <w:rPr>
          <w:rFonts w:ascii="Verdana" w:hAnsi="Verdana"/>
          <w:bCs/>
          <w:i/>
          <w:sz w:val="24"/>
          <w:szCs w:val="24"/>
        </w:rPr>
      </w:pPr>
      <w:r w:rsidRPr="00C32706">
        <w:rPr>
          <w:rFonts w:ascii="Verdana" w:hAnsi="Verdana"/>
          <w:i/>
          <w:sz w:val="24"/>
          <w:szCs w:val="24"/>
        </w:rPr>
        <w:t xml:space="preserve">Group Session 2: </w:t>
      </w:r>
      <w:r w:rsidR="0064043E">
        <w:rPr>
          <w:rFonts w:ascii="Verdana" w:hAnsi="Verdana"/>
          <w:i/>
          <w:sz w:val="24"/>
          <w:szCs w:val="24"/>
        </w:rPr>
        <w:t>(12:35 – 1:30)</w:t>
      </w:r>
    </w:p>
    <w:p w:rsidR="002402DC" w:rsidRDefault="002402DC" w:rsidP="007A7006">
      <w:pPr>
        <w:spacing w:after="0"/>
        <w:rPr>
          <w:rFonts w:ascii="Verdana" w:hAnsi="Verdana"/>
          <w:b/>
          <w:sz w:val="24"/>
          <w:szCs w:val="24"/>
        </w:rPr>
      </w:pPr>
    </w:p>
    <w:p w:rsidR="007A7006" w:rsidRDefault="007A7006" w:rsidP="00F45C25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Discussion </w:t>
      </w:r>
      <w:r w:rsidR="0008459A" w:rsidRPr="007A7006">
        <w:rPr>
          <w:rFonts w:ascii="Verdana" w:hAnsi="Verdana"/>
          <w:b/>
          <w:sz w:val="24"/>
          <w:szCs w:val="24"/>
        </w:rPr>
        <w:t>Leader</w:t>
      </w:r>
      <w:r w:rsidR="00F45C25">
        <w:rPr>
          <w:rFonts w:ascii="Verdana" w:hAnsi="Verdana"/>
          <w:b/>
          <w:sz w:val="24"/>
          <w:szCs w:val="24"/>
        </w:rPr>
        <w:t>:</w:t>
      </w:r>
    </w:p>
    <w:p w:rsidR="00F45C25" w:rsidRDefault="00F45C25" w:rsidP="00F45C2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Michael </w:t>
      </w:r>
      <w:r w:rsidRPr="00F45C25">
        <w:rPr>
          <w:rFonts w:ascii="Verdana" w:hAnsi="Verdana"/>
          <w:sz w:val="24"/>
          <w:szCs w:val="24"/>
        </w:rPr>
        <w:t>Schmitz</w:t>
      </w:r>
    </w:p>
    <w:p w:rsidR="00F45C25" w:rsidRDefault="00F45C25" w:rsidP="00F45C25">
      <w:pPr>
        <w:spacing w:after="0"/>
        <w:rPr>
          <w:rFonts w:ascii="Verdana" w:hAnsi="Verdana"/>
          <w:sz w:val="24"/>
          <w:szCs w:val="24"/>
        </w:rPr>
      </w:pPr>
    </w:p>
    <w:p w:rsidR="00F45C25" w:rsidRPr="00F45C25" w:rsidRDefault="00F45C25" w:rsidP="00F45C25">
      <w:pPr>
        <w:spacing w:after="0"/>
        <w:rPr>
          <w:rFonts w:ascii="Verdana" w:hAnsi="Verdana"/>
          <w:b/>
          <w:sz w:val="24"/>
          <w:szCs w:val="24"/>
        </w:rPr>
      </w:pPr>
      <w:r w:rsidRPr="00F45C25">
        <w:rPr>
          <w:rFonts w:ascii="Verdana" w:hAnsi="Verdana"/>
          <w:b/>
          <w:sz w:val="24"/>
          <w:szCs w:val="24"/>
        </w:rPr>
        <w:t>Scribe:</w:t>
      </w:r>
    </w:p>
    <w:p w:rsidR="00F45C25" w:rsidRPr="00F45C25" w:rsidRDefault="00F45C25" w:rsidP="00F45C25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Rian Thornton</w:t>
      </w:r>
    </w:p>
    <w:p w:rsidR="007A7006" w:rsidRDefault="007A7006" w:rsidP="007A7006">
      <w:pPr>
        <w:pStyle w:val="NoSpacing"/>
        <w:rPr>
          <w:rFonts w:ascii="Verdana" w:hAnsi="Verdana"/>
          <w:b/>
          <w:sz w:val="24"/>
          <w:szCs w:val="24"/>
        </w:rPr>
      </w:pPr>
    </w:p>
    <w:p w:rsidR="007A7006" w:rsidRDefault="00F45C25" w:rsidP="00F45C25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Registered </w:t>
      </w:r>
      <w:r w:rsidR="007A7006">
        <w:rPr>
          <w:rFonts w:ascii="Verdana" w:hAnsi="Verdana"/>
          <w:b/>
          <w:sz w:val="24"/>
          <w:szCs w:val="24"/>
        </w:rPr>
        <w:t>Attendees</w:t>
      </w:r>
      <w:r>
        <w:rPr>
          <w:rFonts w:ascii="Verdana" w:hAnsi="Verdana"/>
          <w:b/>
          <w:sz w:val="24"/>
          <w:szCs w:val="24"/>
        </w:rPr>
        <w:t>: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Gilda Barabino</w:t>
      </w:r>
      <w:r w:rsidR="001D20A1">
        <w:rPr>
          <w:rFonts w:ascii="Verdana" w:hAnsi="Verdana"/>
          <w:sz w:val="24"/>
          <w:szCs w:val="24"/>
        </w:rPr>
        <w:t xml:space="preserve"> 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Lauren Brady</w:t>
      </w:r>
      <w:r w:rsidR="001D20A1">
        <w:rPr>
          <w:rFonts w:ascii="Verdana" w:hAnsi="Verdana"/>
          <w:sz w:val="24"/>
          <w:szCs w:val="24"/>
        </w:rPr>
        <w:t xml:space="preserve"> 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Douglas Brooks</w:t>
      </w:r>
      <w:r w:rsidR="001D20A1">
        <w:rPr>
          <w:rFonts w:ascii="Verdana" w:hAnsi="Verdana"/>
          <w:sz w:val="24"/>
          <w:szCs w:val="24"/>
        </w:rPr>
        <w:t xml:space="preserve"> </w:t>
      </w:r>
      <w:r w:rsidR="001D20A1"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Jill C. Flanagan</w:t>
      </w:r>
      <w:r w:rsidR="001D20A1">
        <w:rPr>
          <w:rFonts w:ascii="Verdana" w:hAnsi="Verdana"/>
          <w:sz w:val="24"/>
          <w:szCs w:val="24"/>
        </w:rPr>
        <w:t xml:space="preserve"> </w:t>
      </w:r>
      <w:r w:rsidR="001D20A1"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Colleen Coulter-O'Berry</w:t>
      </w:r>
      <w:r w:rsidR="001D20A1">
        <w:rPr>
          <w:rFonts w:ascii="Verdana" w:hAnsi="Verdana"/>
          <w:sz w:val="24"/>
          <w:szCs w:val="24"/>
        </w:rPr>
        <w:t xml:space="preserve"> </w:t>
      </w:r>
      <w:r w:rsidR="001D20A1"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Dennis Fredette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Mark Geil</w:t>
      </w:r>
      <w:r w:rsidR="001D20A1">
        <w:rPr>
          <w:rFonts w:ascii="Verdana" w:hAnsi="Verdana"/>
          <w:sz w:val="24"/>
          <w:szCs w:val="24"/>
        </w:rPr>
        <w:t xml:space="preserve"> </w:t>
      </w:r>
      <w:r w:rsidR="001D20A1"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Chris Hermann</w:t>
      </w:r>
      <w:r w:rsidR="001D20A1">
        <w:rPr>
          <w:rFonts w:ascii="Verdana" w:hAnsi="Verdana"/>
          <w:sz w:val="24"/>
          <w:szCs w:val="24"/>
        </w:rPr>
        <w:t xml:space="preserve"> </w:t>
      </w:r>
      <w:r w:rsidR="001D20A1"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Kinsey Herrin</w:t>
      </w:r>
      <w:r w:rsidR="001D20A1">
        <w:rPr>
          <w:rFonts w:ascii="Verdana" w:hAnsi="Verdana"/>
          <w:sz w:val="24"/>
          <w:szCs w:val="24"/>
        </w:rPr>
        <w:t xml:space="preserve"> </w:t>
      </w:r>
      <w:r w:rsidR="001D20A1"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Sharon Hyzy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Kelsey Lawrence</w:t>
      </w:r>
      <w:r w:rsidR="001D20A1">
        <w:rPr>
          <w:rFonts w:ascii="Verdana" w:hAnsi="Verdana"/>
          <w:sz w:val="24"/>
          <w:szCs w:val="24"/>
        </w:rPr>
        <w:t xml:space="preserve"> </w:t>
      </w:r>
      <w:r w:rsidR="001D20A1"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Traci leong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Janet Lombardo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Ifeyinwa (Ify) Osunkwo</w:t>
      </w:r>
      <w:r w:rsidR="001D20A1">
        <w:rPr>
          <w:rFonts w:ascii="Verdana" w:hAnsi="Verdana"/>
          <w:sz w:val="24"/>
          <w:szCs w:val="24"/>
        </w:rPr>
        <w:t xml:space="preserve"> </w:t>
      </w:r>
      <w:r w:rsidR="001D20A1"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Kristine Rogers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Kathy Stephens</w:t>
      </w:r>
      <w:r w:rsidR="001D20A1">
        <w:rPr>
          <w:rFonts w:ascii="Verdana" w:hAnsi="Verdana"/>
          <w:sz w:val="24"/>
          <w:szCs w:val="24"/>
        </w:rPr>
        <w:t xml:space="preserve"> </w:t>
      </w:r>
      <w:r w:rsidR="001D20A1"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Kate Sutton</w:t>
      </w:r>
    </w:p>
    <w:p w:rsidR="00F45C25" w:rsidRP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Larry Vogler</w:t>
      </w:r>
      <w:r w:rsidR="001D20A1">
        <w:rPr>
          <w:rFonts w:ascii="Verdana" w:hAnsi="Verdana"/>
          <w:sz w:val="24"/>
          <w:szCs w:val="24"/>
        </w:rPr>
        <w:t xml:space="preserve"> </w:t>
      </w:r>
      <w:r w:rsidR="001D20A1"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F45C25" w:rsidRDefault="00F45C25" w:rsidP="00F45C25">
      <w:pPr>
        <w:pStyle w:val="NoSpacing"/>
        <w:rPr>
          <w:rFonts w:ascii="Verdana" w:hAnsi="Verdana"/>
          <w:sz w:val="24"/>
          <w:szCs w:val="24"/>
        </w:rPr>
      </w:pPr>
      <w:r w:rsidRPr="00F45C25">
        <w:rPr>
          <w:rFonts w:ascii="Verdana" w:hAnsi="Verdana"/>
          <w:sz w:val="24"/>
          <w:szCs w:val="24"/>
        </w:rPr>
        <w:t>Alaina Whitton</w:t>
      </w:r>
    </w:p>
    <w:p w:rsidR="001D20A1" w:rsidRDefault="001D20A1" w:rsidP="00F45C25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Chris Buchanan </w:t>
      </w:r>
      <w:r w:rsidRPr="001D20A1">
        <w:rPr>
          <w:rFonts w:ascii="Verdana" w:hAnsi="Verdana"/>
          <w:sz w:val="24"/>
          <w:szCs w:val="24"/>
          <w:highlight w:val="green"/>
        </w:rPr>
        <w:t>– Present</w:t>
      </w:r>
    </w:p>
    <w:p w:rsidR="001D20A1" w:rsidRDefault="001D20A1" w:rsidP="00F45C25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H. Shelvin </w:t>
      </w:r>
      <w:r w:rsidRPr="001D20A1">
        <w:rPr>
          <w:rFonts w:ascii="Verdana" w:hAnsi="Verdana"/>
          <w:sz w:val="24"/>
          <w:szCs w:val="24"/>
          <w:highlight w:val="green"/>
        </w:rPr>
        <w:t>– Present</w:t>
      </w:r>
    </w:p>
    <w:p w:rsidR="001D20A1" w:rsidRDefault="001D20A1" w:rsidP="00F45C25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Idy Akinsanmi </w:t>
      </w:r>
      <w:r w:rsidRPr="001D20A1">
        <w:rPr>
          <w:rFonts w:ascii="Verdana" w:hAnsi="Verdana"/>
          <w:sz w:val="24"/>
          <w:szCs w:val="24"/>
          <w:highlight w:val="green"/>
        </w:rPr>
        <w:t>– Present</w:t>
      </w:r>
    </w:p>
    <w:p w:rsidR="001D20A1" w:rsidRPr="00F45C25" w:rsidRDefault="001D20A1" w:rsidP="00F45C25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Diane Waldner </w:t>
      </w:r>
      <w:r w:rsidRPr="001D20A1">
        <w:rPr>
          <w:rFonts w:ascii="Verdana" w:hAnsi="Verdana"/>
          <w:sz w:val="24"/>
          <w:szCs w:val="24"/>
          <w:highlight w:val="green"/>
        </w:rPr>
        <w:t>- Present</w:t>
      </w:r>
    </w:p>
    <w:p w:rsidR="007A7006" w:rsidRDefault="007A7006" w:rsidP="007A7006">
      <w:pPr>
        <w:pStyle w:val="NoSpacing"/>
        <w:rPr>
          <w:rFonts w:ascii="Verdana" w:hAnsi="Verdana"/>
          <w:b/>
          <w:sz w:val="24"/>
          <w:szCs w:val="24"/>
        </w:rPr>
      </w:pPr>
    </w:p>
    <w:p w:rsidR="007A7006" w:rsidRPr="00F1352B" w:rsidRDefault="00F1352B" w:rsidP="007A7006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Meeting Objective:</w:t>
      </w:r>
      <w:r>
        <w:rPr>
          <w:rFonts w:ascii="Verdana" w:hAnsi="Verdana"/>
          <w:sz w:val="24"/>
          <w:szCs w:val="24"/>
        </w:rPr>
        <w:t xml:space="preserve"> </w:t>
      </w:r>
      <w:r w:rsidR="00754865">
        <w:rPr>
          <w:rFonts w:ascii="Verdana" w:hAnsi="Verdana"/>
          <w:sz w:val="24"/>
          <w:szCs w:val="24"/>
        </w:rPr>
        <w:t xml:space="preserve">To learn about </w:t>
      </w:r>
      <w:r w:rsidR="00516570" w:rsidRPr="00516570">
        <w:rPr>
          <w:rFonts w:ascii="Verdana" w:hAnsi="Verdana"/>
          <w:sz w:val="24"/>
          <w:szCs w:val="24"/>
        </w:rPr>
        <w:t>research interests</w:t>
      </w:r>
      <w:r w:rsidR="00754865">
        <w:rPr>
          <w:rFonts w:ascii="Verdana" w:hAnsi="Verdana"/>
          <w:sz w:val="24"/>
          <w:szCs w:val="24"/>
        </w:rPr>
        <w:t xml:space="preserve"> across campus and at area institutions</w:t>
      </w:r>
      <w:r w:rsidR="00516570">
        <w:rPr>
          <w:rFonts w:ascii="Verdana" w:hAnsi="Verdana"/>
          <w:sz w:val="24"/>
          <w:szCs w:val="24"/>
        </w:rPr>
        <w:t xml:space="preserve"> in the area defined above</w:t>
      </w:r>
      <w:r w:rsidR="00516570" w:rsidRPr="00516570">
        <w:rPr>
          <w:rFonts w:ascii="Verdana" w:hAnsi="Verdana"/>
          <w:sz w:val="24"/>
          <w:szCs w:val="24"/>
        </w:rPr>
        <w:t xml:space="preserve">, discover areas of mutual interest </w:t>
      </w:r>
      <w:r w:rsidR="00516570" w:rsidRPr="00516570">
        <w:rPr>
          <w:rFonts w:ascii="Verdana" w:hAnsi="Verdana"/>
          <w:sz w:val="24"/>
          <w:szCs w:val="24"/>
        </w:rPr>
        <w:lastRenderedPageBreak/>
        <w:t xml:space="preserve">and define next steps to establish/further collaborations, exchange information and share </w:t>
      </w:r>
      <w:r w:rsidR="00516570">
        <w:rPr>
          <w:rFonts w:ascii="Verdana" w:hAnsi="Verdana"/>
          <w:sz w:val="24"/>
          <w:szCs w:val="24"/>
        </w:rPr>
        <w:t>and improve access to</w:t>
      </w:r>
      <w:r w:rsidR="00754865">
        <w:rPr>
          <w:rFonts w:ascii="Verdana" w:hAnsi="Verdana"/>
          <w:sz w:val="24"/>
          <w:szCs w:val="24"/>
        </w:rPr>
        <w:t xml:space="preserve"> research approaches,</w:t>
      </w:r>
      <w:r w:rsidR="00516570">
        <w:rPr>
          <w:rFonts w:ascii="Verdana" w:hAnsi="Verdana"/>
          <w:sz w:val="24"/>
          <w:szCs w:val="24"/>
        </w:rPr>
        <w:t xml:space="preserve"> </w:t>
      </w:r>
      <w:r w:rsidR="00516570" w:rsidRPr="00516570">
        <w:rPr>
          <w:rFonts w:ascii="Verdana" w:hAnsi="Verdana"/>
          <w:sz w:val="24"/>
          <w:szCs w:val="24"/>
        </w:rPr>
        <w:t>techniques &amp; technologies</w:t>
      </w:r>
      <w:r w:rsidR="00516570">
        <w:rPr>
          <w:rFonts w:ascii="Verdana" w:hAnsi="Verdana"/>
          <w:sz w:val="24"/>
          <w:szCs w:val="24"/>
        </w:rPr>
        <w:t xml:space="preserve">.  </w:t>
      </w:r>
    </w:p>
    <w:p w:rsidR="007A7006" w:rsidRDefault="007A7006" w:rsidP="007A7006">
      <w:pPr>
        <w:pStyle w:val="NoSpacing"/>
        <w:rPr>
          <w:rFonts w:ascii="Verdana" w:hAnsi="Verdana"/>
          <w:b/>
          <w:sz w:val="24"/>
          <w:szCs w:val="24"/>
        </w:rPr>
      </w:pPr>
    </w:p>
    <w:p w:rsidR="00F45C25" w:rsidRDefault="00F45C25" w:rsidP="00F1352B">
      <w:pPr>
        <w:pStyle w:val="NoSpacing"/>
        <w:rPr>
          <w:rFonts w:ascii="Verdana" w:hAnsi="Verdana"/>
          <w:b/>
          <w:sz w:val="24"/>
          <w:szCs w:val="24"/>
        </w:rPr>
      </w:pPr>
    </w:p>
    <w:p w:rsidR="00F1352B" w:rsidRPr="00F1352B" w:rsidRDefault="0008459A" w:rsidP="00F1352B">
      <w:pPr>
        <w:pStyle w:val="NoSpacing"/>
        <w:rPr>
          <w:rFonts w:ascii="Verdana" w:hAnsi="Verdana"/>
          <w:b/>
          <w:sz w:val="24"/>
          <w:szCs w:val="24"/>
        </w:rPr>
      </w:pPr>
      <w:r w:rsidRPr="007A7006">
        <w:rPr>
          <w:rFonts w:ascii="Verdana" w:hAnsi="Verdana"/>
          <w:b/>
          <w:sz w:val="24"/>
          <w:szCs w:val="24"/>
        </w:rPr>
        <w:t>Research Interests Represented:</w:t>
      </w:r>
    </w:p>
    <w:p w:rsidR="00BC490A" w:rsidRDefault="00BC490A" w:rsidP="00516570">
      <w:pPr>
        <w:pStyle w:val="NoSpacing"/>
        <w:numPr>
          <w:ilvl w:val="0"/>
          <w:numId w:val="7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Physical Therapy / Occupational Therapy / Rehab</w:t>
      </w:r>
    </w:p>
    <w:p w:rsidR="00BC490A" w:rsidRDefault="00BC490A" w:rsidP="00516570">
      <w:pPr>
        <w:pStyle w:val="NoSpacing"/>
        <w:numPr>
          <w:ilvl w:val="0"/>
          <w:numId w:val="7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Pediatric Orthopaedic Surgery</w:t>
      </w:r>
    </w:p>
    <w:p w:rsidR="00CF0381" w:rsidRPr="00CF0381" w:rsidRDefault="00CF0381" w:rsidP="00CF0381">
      <w:pPr>
        <w:pStyle w:val="NoSpacing"/>
        <w:numPr>
          <w:ilvl w:val="0"/>
          <w:numId w:val="7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Hematology/Oncology</w:t>
      </w:r>
    </w:p>
    <w:p w:rsidR="00BC490A" w:rsidRDefault="00BC490A" w:rsidP="00516570">
      <w:pPr>
        <w:pStyle w:val="NoSpacing"/>
        <w:numPr>
          <w:ilvl w:val="0"/>
          <w:numId w:val="7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Biomedical Engineering</w:t>
      </w:r>
    </w:p>
    <w:p w:rsidR="00BC490A" w:rsidRDefault="00BC490A" w:rsidP="00516570">
      <w:pPr>
        <w:pStyle w:val="NoSpacing"/>
        <w:numPr>
          <w:ilvl w:val="0"/>
          <w:numId w:val="7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Nursing / Clinicians </w:t>
      </w:r>
    </w:p>
    <w:p w:rsidR="00BC490A" w:rsidRDefault="00BC490A" w:rsidP="00516570">
      <w:pPr>
        <w:pStyle w:val="NoSpacing"/>
        <w:numPr>
          <w:ilvl w:val="0"/>
          <w:numId w:val="7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Academia</w:t>
      </w:r>
    </w:p>
    <w:p w:rsidR="00BC490A" w:rsidRDefault="00BC490A" w:rsidP="00516570">
      <w:pPr>
        <w:pStyle w:val="NoSpacing"/>
        <w:numPr>
          <w:ilvl w:val="0"/>
          <w:numId w:val="7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Psychiatry </w:t>
      </w:r>
    </w:p>
    <w:p w:rsidR="00BC490A" w:rsidRDefault="00BC490A" w:rsidP="00516570">
      <w:pPr>
        <w:pStyle w:val="NoSpacing"/>
        <w:numPr>
          <w:ilvl w:val="0"/>
          <w:numId w:val="7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Georgia Tech, </w:t>
      </w:r>
      <w:r w:rsidR="00297674">
        <w:rPr>
          <w:rFonts w:ascii="Verdana" w:hAnsi="Verdana"/>
          <w:i/>
          <w:sz w:val="24"/>
          <w:szCs w:val="24"/>
        </w:rPr>
        <w:t xml:space="preserve">Emory, </w:t>
      </w:r>
      <w:r>
        <w:rPr>
          <w:rFonts w:ascii="Verdana" w:hAnsi="Verdana"/>
          <w:i/>
          <w:sz w:val="24"/>
          <w:szCs w:val="24"/>
        </w:rPr>
        <w:t>CHOA, Georgia State Univ./Morehouse Univ./Orthotics &amp; Prosthetics</w:t>
      </w:r>
    </w:p>
    <w:p w:rsidR="007A7006" w:rsidRPr="007A7006" w:rsidRDefault="007A7006" w:rsidP="007A7006">
      <w:pPr>
        <w:pStyle w:val="NoSpacing"/>
        <w:rPr>
          <w:rFonts w:ascii="Verdana" w:hAnsi="Verdana"/>
          <w:sz w:val="24"/>
          <w:szCs w:val="24"/>
        </w:rPr>
      </w:pPr>
    </w:p>
    <w:p w:rsidR="00A3296C" w:rsidRDefault="007A7006" w:rsidP="007A7006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High level discussion points and g</w:t>
      </w:r>
      <w:r w:rsidR="0008459A" w:rsidRPr="007A7006">
        <w:rPr>
          <w:rFonts w:ascii="Verdana" w:hAnsi="Verdana"/>
          <w:b/>
          <w:sz w:val="24"/>
          <w:szCs w:val="24"/>
        </w:rPr>
        <w:t>oal</w:t>
      </w:r>
      <w:r>
        <w:rPr>
          <w:rFonts w:ascii="Verdana" w:hAnsi="Verdana"/>
          <w:b/>
          <w:sz w:val="24"/>
          <w:szCs w:val="24"/>
        </w:rPr>
        <w:t>s</w:t>
      </w:r>
      <w:r w:rsidR="0008459A" w:rsidRPr="007A7006">
        <w:rPr>
          <w:rFonts w:ascii="Verdana" w:hAnsi="Verdana"/>
          <w:b/>
          <w:sz w:val="24"/>
          <w:szCs w:val="24"/>
        </w:rPr>
        <w:t xml:space="preserve">: </w:t>
      </w:r>
    </w:p>
    <w:p w:rsidR="00BC490A" w:rsidRDefault="00BC490A" w:rsidP="00516570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Transitioning to Adult Care</w:t>
      </w:r>
    </w:p>
    <w:p w:rsidR="00BC490A" w:rsidRDefault="00BC490A" w:rsidP="00BC490A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Possible Collaboration with all service lines and psychiatry (Laura Mae et. al) to create/research effective pathways of transitioning children with conditions to adult care</w:t>
      </w:r>
    </w:p>
    <w:p w:rsidR="00BC490A" w:rsidRDefault="00950F48" w:rsidP="00516570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GT Collaborations for Device Creation</w:t>
      </w:r>
    </w:p>
    <w:p w:rsidR="00950F48" w:rsidRDefault="00950F48" w:rsidP="00950F4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Seed money through Georgia Research Alliance (GRA)</w:t>
      </w:r>
    </w:p>
    <w:p w:rsidR="00950F48" w:rsidRDefault="00950F48" w:rsidP="00950F48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Initial money up to 500k, but originating members must work/live in Georgia. </w:t>
      </w:r>
    </w:p>
    <w:p w:rsidR="00950F48" w:rsidRDefault="00950F48" w:rsidP="00950F4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 will work with collaborators to advance the investigative device/product</w:t>
      </w:r>
    </w:p>
    <w:p w:rsidR="00950F48" w:rsidRDefault="00950F48" w:rsidP="00950F48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Assessments throughout development</w:t>
      </w:r>
    </w:p>
    <w:p w:rsidR="00950F48" w:rsidRDefault="00950F48" w:rsidP="00950F48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Marketability</w:t>
      </w:r>
    </w:p>
    <w:p w:rsidR="00950F48" w:rsidRDefault="00950F48" w:rsidP="00950F48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Patents</w:t>
      </w:r>
    </w:p>
    <w:p w:rsidR="00950F48" w:rsidRDefault="00950F48" w:rsidP="00950F48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Intellectual Property allocations</w:t>
      </w:r>
    </w:p>
    <w:p w:rsidR="00950F48" w:rsidRDefault="00950F48" w:rsidP="00950F48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Are not responsible for the filings of patents due to state restrictions </w:t>
      </w:r>
    </w:p>
    <w:p w:rsidR="00950F48" w:rsidRDefault="00950F48" w:rsidP="00950F4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GT has relationships and partnerships with other institutions and privately owned companies that may fund projects</w:t>
      </w:r>
    </w:p>
    <w:p w:rsidR="00950F48" w:rsidRDefault="00950F48" w:rsidP="00950F48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Foundations /  Donors</w:t>
      </w:r>
    </w:p>
    <w:p w:rsidR="00950F48" w:rsidRDefault="00950F48" w:rsidP="00950F4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After Patent is filed/approved, GT along with investors create</w:t>
      </w:r>
      <w:r w:rsidR="00CF0381">
        <w:rPr>
          <w:rFonts w:ascii="Verdana" w:hAnsi="Verdana"/>
          <w:sz w:val="24"/>
          <w:szCs w:val="24"/>
        </w:rPr>
        <w:t xml:space="preserve"> a company</w:t>
      </w:r>
      <w:r>
        <w:rPr>
          <w:rFonts w:ascii="Verdana" w:hAnsi="Verdana"/>
          <w:sz w:val="24"/>
          <w:szCs w:val="24"/>
        </w:rPr>
        <w:t xml:space="preserve"> for marketing</w:t>
      </w:r>
      <w:r w:rsidR="00CF0381">
        <w:rPr>
          <w:rFonts w:ascii="Verdana" w:hAnsi="Verdana"/>
          <w:sz w:val="24"/>
          <w:szCs w:val="24"/>
        </w:rPr>
        <w:t xml:space="preserve">/outsourcing/maintaining of device lifetime.  </w:t>
      </w:r>
    </w:p>
    <w:p w:rsidR="00CF0381" w:rsidRDefault="00CF0381" w:rsidP="00CF0381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Rare that institutions create separate entities that hold patents</w:t>
      </w:r>
    </w:p>
    <w:p w:rsidR="00CF0381" w:rsidRDefault="00CF0381" w:rsidP="00950F4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 was noted that working groups and steering committees with patent projects and research ideas have;</w:t>
      </w:r>
    </w:p>
    <w:p w:rsidR="00CF0381" w:rsidRDefault="00CF0381" w:rsidP="00CF0381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Clear and concise research/business objectives that display relevance and purpose for the device/research that indicates clinical need/competitor strengths and weaknesses</w:t>
      </w:r>
    </w:p>
    <w:p w:rsidR="00CF0381" w:rsidRDefault="00CF0381" w:rsidP="00CF0381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Clear timelines for deliverables as patent deadlines are final and if missed, the potential investment is at risk.</w:t>
      </w:r>
    </w:p>
    <w:p w:rsidR="00404526" w:rsidRDefault="00CF0381" w:rsidP="00CF0381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Orthopaedic, Rehab and </w:t>
      </w:r>
      <w:r w:rsidR="00404526">
        <w:rPr>
          <w:rFonts w:ascii="Verdana" w:hAnsi="Verdana"/>
          <w:sz w:val="24"/>
          <w:szCs w:val="24"/>
        </w:rPr>
        <w:t>Hematology collaborating on Sickle Cell treatment pathways</w:t>
      </w:r>
    </w:p>
    <w:p w:rsidR="00404526" w:rsidRDefault="00404526" w:rsidP="00404526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Rehab, Oncologists, Hematologists, Orthopaedists, Physiatry, Pain Specialists and Nurses should all weigh in on changing patient care to encompass all ideas and suggestions. </w:t>
      </w:r>
    </w:p>
    <w:p w:rsidR="00404526" w:rsidRDefault="00404526" w:rsidP="00404526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With over 16000 patients at CHOA alone and life expectancy increasing, patients are living with severe pain for longer</w:t>
      </w:r>
    </w:p>
    <w:p w:rsidR="00404526" w:rsidRDefault="00404526" w:rsidP="00404526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Possible collaborations may involve;</w:t>
      </w:r>
    </w:p>
    <w:p w:rsidR="00404526" w:rsidRDefault="00404526" w:rsidP="00404526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Orthopaedic devices</w:t>
      </w:r>
    </w:p>
    <w:p w:rsidR="005732A8" w:rsidRDefault="005732A8" w:rsidP="00404526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Bone Health Collaboration studies in sickle cell population</w:t>
      </w:r>
    </w:p>
    <w:p w:rsidR="00404526" w:rsidRDefault="00404526" w:rsidP="00404526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Bisphosphonate treatment studies</w:t>
      </w:r>
      <w:r w:rsidR="00990C1A">
        <w:rPr>
          <w:rFonts w:ascii="Verdana" w:hAnsi="Verdana"/>
          <w:sz w:val="24"/>
          <w:szCs w:val="24"/>
        </w:rPr>
        <w:t xml:space="preserve"> in all populations</w:t>
      </w:r>
    </w:p>
    <w:p w:rsidR="00404526" w:rsidRDefault="00404526" w:rsidP="00404526">
      <w:pPr>
        <w:pStyle w:val="NoSpacing"/>
        <w:numPr>
          <w:ilvl w:val="3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Create brittle bone </w:t>
      </w:r>
      <w:r w:rsidR="00297674">
        <w:rPr>
          <w:rFonts w:ascii="Verdana" w:hAnsi="Verdana"/>
          <w:sz w:val="24"/>
          <w:szCs w:val="24"/>
        </w:rPr>
        <w:t>instead of rigid bone growth</w:t>
      </w:r>
    </w:p>
    <w:p w:rsidR="00297674" w:rsidRDefault="00297674" w:rsidP="00404526">
      <w:pPr>
        <w:pStyle w:val="NoSpacing"/>
        <w:numPr>
          <w:ilvl w:val="3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Risk vs. Reward (Fx rates in patients)</w:t>
      </w:r>
    </w:p>
    <w:p w:rsidR="005732A8" w:rsidRDefault="00297674" w:rsidP="00404526">
      <w:pPr>
        <w:pStyle w:val="NoSpacing"/>
        <w:numPr>
          <w:ilvl w:val="3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Overall acceptance of physicians prescribing</w:t>
      </w:r>
    </w:p>
    <w:p w:rsidR="00297674" w:rsidRDefault="005732A8" w:rsidP="00404526">
      <w:pPr>
        <w:pStyle w:val="NoSpacing"/>
        <w:numPr>
          <w:ilvl w:val="3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Current medications / Contraindications in Peds</w:t>
      </w:r>
      <w:r w:rsidR="00297674">
        <w:rPr>
          <w:rFonts w:ascii="Verdana" w:hAnsi="Verdana"/>
          <w:sz w:val="24"/>
          <w:szCs w:val="24"/>
        </w:rPr>
        <w:t xml:space="preserve"> </w:t>
      </w:r>
    </w:p>
    <w:p w:rsidR="001106B6" w:rsidRDefault="001106B6" w:rsidP="001106B6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Vitamin D pain studies for patients with sickle cell</w:t>
      </w:r>
    </w:p>
    <w:p w:rsidR="001106B6" w:rsidRDefault="001106B6" w:rsidP="001106B6">
      <w:pPr>
        <w:pStyle w:val="NoSpacing"/>
        <w:numPr>
          <w:ilvl w:val="3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Pilot study indicated that vitamin D decreased pain when kept at therapeutic levels</w:t>
      </w:r>
    </w:p>
    <w:p w:rsidR="00297674" w:rsidRDefault="00297674" w:rsidP="00297674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Osteonecrosis occurrences rising and treatment</w:t>
      </w:r>
    </w:p>
    <w:p w:rsidR="00297674" w:rsidRDefault="00297674" w:rsidP="00297674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Avascular Necrosis</w:t>
      </w:r>
    </w:p>
    <w:p w:rsidR="00297674" w:rsidRDefault="00297674" w:rsidP="00297674">
      <w:pPr>
        <w:pStyle w:val="NoSpacing"/>
        <w:numPr>
          <w:ilvl w:val="3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Increasing pain leading to ischemic events</w:t>
      </w:r>
    </w:p>
    <w:p w:rsidR="00297674" w:rsidRDefault="00297674" w:rsidP="00297674">
      <w:pPr>
        <w:pStyle w:val="NoSpacing"/>
        <w:numPr>
          <w:ilvl w:val="3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Operation pioneered at Duke seems to improve vascularization, but not replicated</w:t>
      </w:r>
    </w:p>
    <w:p w:rsidR="00297674" w:rsidRDefault="00297674" w:rsidP="00297674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Bone Implants</w:t>
      </w:r>
    </w:p>
    <w:p w:rsidR="00297674" w:rsidRDefault="00297674" w:rsidP="00297674">
      <w:pPr>
        <w:pStyle w:val="NoSpacing"/>
        <w:numPr>
          <w:ilvl w:val="3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Joint replacements help but are finite which leads to more surgeries later in life</w:t>
      </w:r>
    </w:p>
    <w:p w:rsidR="00297674" w:rsidRDefault="00297674" w:rsidP="00297674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Collaborations of Clinicians and Orthopaedics to improve and promote bone health starting in the Pediatric population</w:t>
      </w:r>
    </w:p>
    <w:p w:rsidR="00297674" w:rsidRDefault="00297674" w:rsidP="00297674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Dr. Jill Flanagan at Children’s Orthopaedics is starting a bone health clinic at CHOA to initiate bone health in peds</w:t>
      </w:r>
    </w:p>
    <w:p w:rsidR="001106B6" w:rsidRDefault="00297674" w:rsidP="00297674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Bone health should start as a young teen (</w:t>
      </w:r>
      <w:r w:rsidR="001106B6">
        <w:rPr>
          <w:rFonts w:ascii="Verdana" w:hAnsi="Verdana"/>
          <w:sz w:val="24"/>
          <w:szCs w:val="24"/>
        </w:rPr>
        <w:t xml:space="preserve">13-19) and continue into adulthood </w:t>
      </w:r>
    </w:p>
    <w:p w:rsidR="001106B6" w:rsidRDefault="001106B6" w:rsidP="00297674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Female Teens are most at risk</w:t>
      </w:r>
    </w:p>
    <w:p w:rsidR="005732A8" w:rsidRDefault="005732A8" w:rsidP="005732A8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Collaborations with GT/Emory/CHOA for bone imaging studies</w:t>
      </w:r>
    </w:p>
    <w:p w:rsidR="005732A8" w:rsidRDefault="005732A8" w:rsidP="005732A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 of MicroCT, CT, MRI and Ultrasound to map out structural and physical properties </w:t>
      </w:r>
    </w:p>
    <w:p w:rsidR="005732A8" w:rsidRDefault="005732A8" w:rsidP="005732A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Seed money available for projects through CORPH and GT</w:t>
      </w:r>
    </w:p>
    <w:p w:rsidR="005732A8" w:rsidRDefault="005732A8" w:rsidP="005732A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Current Studies are looking at craniofacial, spinal deformity, and other heterogeneous bone formations and use the SNAKE algorithm to identify similarities and differences</w:t>
      </w:r>
    </w:p>
    <w:p w:rsidR="005732A8" w:rsidRDefault="005732A8" w:rsidP="005732A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 ethical to use MicroCT on the pediatric population due to radiology exposure</w:t>
      </w:r>
    </w:p>
    <w:p w:rsidR="005732A8" w:rsidRDefault="005732A8" w:rsidP="005732A8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Also cost prohibitive</w:t>
      </w:r>
    </w:p>
    <w:p w:rsidR="005732A8" w:rsidRDefault="005732A8" w:rsidP="005732A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PQ-CT commonly used in Bone Health</w:t>
      </w:r>
    </w:p>
    <w:p w:rsidR="005732A8" w:rsidRDefault="005732A8" w:rsidP="005732A8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Ultrasound and MRI are becoming more abundant in bone imaging studies</w:t>
      </w:r>
    </w:p>
    <w:p w:rsidR="00990C1A" w:rsidRDefault="00990C1A" w:rsidP="00990C1A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GT collaboration with Orthopaedics in polymer research</w:t>
      </w:r>
    </w:p>
    <w:p w:rsidR="00990C1A" w:rsidRDefault="00990C1A" w:rsidP="00990C1A">
      <w:pPr>
        <w:pStyle w:val="NoSpacing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Injectable Hydrogel for controlled release of therapeutic vehicle</w:t>
      </w:r>
    </w:p>
    <w:p w:rsidR="00990C1A" w:rsidRDefault="00990C1A" w:rsidP="00990C1A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Hydrogel acts as a carrier for whatever molecularly bound to</w:t>
      </w:r>
    </w:p>
    <w:p w:rsidR="00990C1A" w:rsidRDefault="00990C1A" w:rsidP="00990C1A">
      <w:pPr>
        <w:pStyle w:val="NoSpacing"/>
        <w:numPr>
          <w:ilvl w:val="3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Ex. BMP and Antibiotics</w:t>
      </w:r>
    </w:p>
    <w:p w:rsidR="00990C1A" w:rsidRPr="005732A8" w:rsidRDefault="00990C1A" w:rsidP="00990C1A">
      <w:pPr>
        <w:pStyle w:val="NoSpacing"/>
        <w:numPr>
          <w:ilvl w:val="2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Polymers that fill empty bone spaces after Osteotomy</w:t>
      </w:r>
    </w:p>
    <w:p w:rsidR="00950F48" w:rsidRDefault="00404526" w:rsidP="00990C1A">
      <w:pPr>
        <w:pStyle w:val="NoSpacing"/>
        <w:ind w:left="21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CF0381">
        <w:rPr>
          <w:rFonts w:ascii="Verdana" w:hAnsi="Verdana"/>
          <w:sz w:val="24"/>
          <w:szCs w:val="24"/>
        </w:rPr>
        <w:t xml:space="preserve">   </w:t>
      </w:r>
    </w:p>
    <w:p w:rsidR="00B30A85" w:rsidRDefault="007A7006" w:rsidP="007A7006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Action Items Assigned</w:t>
      </w:r>
      <w:r w:rsidR="00B30A85" w:rsidRPr="007A7006">
        <w:rPr>
          <w:rFonts w:ascii="Verdana" w:hAnsi="Verdana"/>
          <w:b/>
          <w:sz w:val="24"/>
          <w:szCs w:val="24"/>
        </w:rPr>
        <w:t>:</w:t>
      </w:r>
    </w:p>
    <w:p w:rsidR="00990C1A" w:rsidRDefault="00990C1A" w:rsidP="007A7006">
      <w:pPr>
        <w:pStyle w:val="NoSpacing"/>
        <w:rPr>
          <w:rFonts w:ascii="Verdana" w:hAnsi="Verdana"/>
          <w:sz w:val="24"/>
          <w:szCs w:val="24"/>
        </w:rPr>
      </w:pPr>
    </w:p>
    <w:p w:rsidR="00990C1A" w:rsidRDefault="00990C1A" w:rsidP="00990C1A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Establish working groups after round table discussion minutes are sent to attendees</w:t>
      </w:r>
    </w:p>
    <w:p w:rsidR="00990C1A" w:rsidRDefault="00990C1A" w:rsidP="00990C1A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Identify champion to hold responsibility for driving projects</w:t>
      </w:r>
    </w:p>
    <w:p w:rsidR="00990C1A" w:rsidRDefault="00990C1A" w:rsidP="00990C1A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990C1A">
        <w:rPr>
          <w:rFonts w:ascii="Verdana" w:hAnsi="Verdana"/>
          <w:sz w:val="24"/>
          <w:szCs w:val="24"/>
        </w:rPr>
        <w:t>Identify intramural and extramural grant opportunities</w:t>
      </w:r>
    </w:p>
    <w:sectPr w:rsidR="00990C1A" w:rsidSect="000845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7E6"/>
    <w:multiLevelType w:val="hybridMultilevel"/>
    <w:tmpl w:val="EF2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1B8D"/>
    <w:multiLevelType w:val="hybridMultilevel"/>
    <w:tmpl w:val="4DA8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D403E"/>
    <w:multiLevelType w:val="hybridMultilevel"/>
    <w:tmpl w:val="8E5E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C3B28"/>
    <w:multiLevelType w:val="hybridMultilevel"/>
    <w:tmpl w:val="2BF25A1C"/>
    <w:lvl w:ilvl="0" w:tplc="7A987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72BE6"/>
    <w:multiLevelType w:val="hybridMultilevel"/>
    <w:tmpl w:val="DEFAC426"/>
    <w:lvl w:ilvl="0" w:tplc="F6A238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4350D"/>
    <w:multiLevelType w:val="hybridMultilevel"/>
    <w:tmpl w:val="0BBA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A0F14"/>
    <w:multiLevelType w:val="hybridMultilevel"/>
    <w:tmpl w:val="4A34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E30DB"/>
    <w:multiLevelType w:val="hybridMultilevel"/>
    <w:tmpl w:val="1A4E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A0214"/>
    <w:multiLevelType w:val="hybridMultilevel"/>
    <w:tmpl w:val="7258F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08459A"/>
    <w:rsid w:val="0008459A"/>
    <w:rsid w:val="000C077E"/>
    <w:rsid w:val="000C6497"/>
    <w:rsid w:val="001106B6"/>
    <w:rsid w:val="0011512D"/>
    <w:rsid w:val="0015727D"/>
    <w:rsid w:val="001A2A39"/>
    <w:rsid w:val="001D20A1"/>
    <w:rsid w:val="002402DC"/>
    <w:rsid w:val="002669ED"/>
    <w:rsid w:val="00297674"/>
    <w:rsid w:val="00404526"/>
    <w:rsid w:val="00516570"/>
    <w:rsid w:val="00556B21"/>
    <w:rsid w:val="005732A8"/>
    <w:rsid w:val="005A67BB"/>
    <w:rsid w:val="00630CA0"/>
    <w:rsid w:val="0064043E"/>
    <w:rsid w:val="00752477"/>
    <w:rsid w:val="00754865"/>
    <w:rsid w:val="00793BAC"/>
    <w:rsid w:val="007A7006"/>
    <w:rsid w:val="00950F48"/>
    <w:rsid w:val="0096730A"/>
    <w:rsid w:val="00990C1A"/>
    <w:rsid w:val="00A3296C"/>
    <w:rsid w:val="00A351BF"/>
    <w:rsid w:val="00B30A85"/>
    <w:rsid w:val="00B640BE"/>
    <w:rsid w:val="00BB5089"/>
    <w:rsid w:val="00BB562E"/>
    <w:rsid w:val="00BC490A"/>
    <w:rsid w:val="00C32706"/>
    <w:rsid w:val="00CF0381"/>
    <w:rsid w:val="00D02177"/>
    <w:rsid w:val="00D267D1"/>
    <w:rsid w:val="00D938EF"/>
    <w:rsid w:val="00DC55D6"/>
    <w:rsid w:val="00DC6E1B"/>
    <w:rsid w:val="00E54A06"/>
    <w:rsid w:val="00E83B95"/>
    <w:rsid w:val="00F1352B"/>
    <w:rsid w:val="00F433C2"/>
    <w:rsid w:val="00F4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59A"/>
    <w:pPr>
      <w:ind w:left="720"/>
      <w:contextualSpacing/>
    </w:pPr>
  </w:style>
  <w:style w:type="paragraph" w:styleId="NoSpacing">
    <w:name w:val="No Spacing"/>
    <w:uiPriority w:val="1"/>
    <w:qFormat/>
    <w:rsid w:val="000845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arandal</dc:creator>
  <cp:keywords/>
  <dc:description/>
  <cp:lastModifiedBy>heil2966</cp:lastModifiedBy>
  <cp:revision>2</cp:revision>
  <dcterms:created xsi:type="dcterms:W3CDTF">2012-02-03T19:48:00Z</dcterms:created>
  <dcterms:modified xsi:type="dcterms:W3CDTF">2012-02-03T19:48:00Z</dcterms:modified>
</cp:coreProperties>
</file>